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黑体" w:hAnsi="黑体" w:eastAsia="黑体" w:cs="Arial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Arial"/>
          <w:sz w:val="36"/>
          <w:szCs w:val="36"/>
          <w:shd w:val="clear" w:color="auto" w:fill="FFFFFF"/>
          <w:lang w:eastAsia="zh-CN"/>
        </w:rPr>
        <w:t>政法学院</w:t>
      </w:r>
      <w:r>
        <w:rPr>
          <w:rFonts w:ascii="黑体" w:hAnsi="黑体" w:eastAsia="黑体" w:cs="Arial"/>
          <w:sz w:val="36"/>
          <w:szCs w:val="36"/>
          <w:shd w:val="clear" w:color="auto" w:fill="FFFFFF"/>
        </w:rPr>
        <w:t>社会工作专业</w:t>
      </w:r>
      <w:r>
        <w:rPr>
          <w:rFonts w:hint="eastAsia" w:ascii="黑体" w:hAnsi="黑体" w:eastAsia="黑体" w:cs="Arial"/>
          <w:sz w:val="36"/>
          <w:szCs w:val="36"/>
          <w:shd w:val="clear" w:color="auto" w:fill="FFFFFF"/>
          <w:lang w:val="en-US" w:eastAsia="zh-CN"/>
        </w:rPr>
        <w:t>2019—2020年第二学期</w:t>
      </w:r>
    </w:p>
    <w:p>
      <w:pPr>
        <w:spacing w:before="156" w:beforeLines="50"/>
        <w:jc w:val="center"/>
        <w:rPr>
          <w:rFonts w:hint="eastAsia" w:ascii="黑体" w:hAnsi="黑体" w:eastAsia="黑体" w:cs="Arial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Arial"/>
          <w:sz w:val="36"/>
          <w:szCs w:val="36"/>
          <w:shd w:val="clear" w:color="auto" w:fill="FFFFFF"/>
          <w:lang w:val="en-US" w:eastAsia="zh-CN"/>
        </w:rPr>
        <w:t>网络</w:t>
      </w:r>
      <w:r>
        <w:rPr>
          <w:rFonts w:ascii="黑体" w:hAnsi="黑体" w:eastAsia="黑体" w:cs="Arial"/>
          <w:sz w:val="36"/>
          <w:szCs w:val="36"/>
          <w:shd w:val="clear" w:color="auto" w:fill="FFFFFF"/>
        </w:rPr>
        <w:t>教学工作</w:t>
      </w:r>
      <w:r>
        <w:rPr>
          <w:rFonts w:hint="eastAsia" w:ascii="黑体" w:hAnsi="黑体" w:eastAsia="黑体" w:cs="Arial"/>
          <w:sz w:val="36"/>
          <w:szCs w:val="36"/>
          <w:shd w:val="clear" w:color="auto" w:fill="FFFFFF"/>
          <w:lang w:eastAsia="zh-CN"/>
        </w:rPr>
        <w:t>方案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</w:p>
    <w:p>
      <w:pPr>
        <w:spacing w:before="156" w:beforeLines="50"/>
        <w:ind w:firstLine="520" w:firstLineChars="200"/>
        <w:jc w:val="both"/>
        <w:rPr>
          <w:rFonts w:hint="eastAsia" w:ascii="Times New Roman" w:hAnsi="Times New Roman" w:cs="Times New Roman"/>
          <w:sz w:val="26"/>
          <w:szCs w:val="24"/>
          <w:lang w:eastAsia="zh-CN"/>
        </w:rPr>
      </w:pPr>
      <w:r>
        <w:rPr>
          <w:rFonts w:hint="eastAsia" w:ascii="Times New Roman" w:hAnsi="Times New Roman" w:cs="Times New Roman"/>
          <w:sz w:val="26"/>
          <w:szCs w:val="24"/>
        </w:rPr>
        <w:t>为进一步做好疫情防控期间的网络教学工作，切实提高网络课程教学质量</w:t>
      </w:r>
      <w:r>
        <w:rPr>
          <w:rFonts w:hint="eastAsia" w:ascii="Times New Roman" w:hAnsi="Times New Roman" w:cs="Times New Roman"/>
          <w:sz w:val="26"/>
          <w:szCs w:val="24"/>
          <w:lang w:eastAsia="zh-CN"/>
        </w:rPr>
        <w:t>，根据</w:t>
      </w:r>
      <w:r>
        <w:rPr>
          <w:rFonts w:hint="eastAsia" w:ascii="Times New Roman" w:hAnsi="Times New Roman" w:cs="Times New Roman"/>
          <w:sz w:val="26"/>
          <w:szCs w:val="24"/>
        </w:rPr>
        <w:t>《湖北省教育厅关于做好疫情防控期间高校教学工作的通知》、《黄冈师范学院关于疫情防控期间教学工作实施方案》、《</w:t>
      </w:r>
      <w:r>
        <w:rPr>
          <w:rFonts w:hint="eastAsia" w:ascii="Times New Roman" w:hAnsi="Times New Roman" w:cs="Times New Roman"/>
          <w:sz w:val="26"/>
          <w:szCs w:val="24"/>
          <w:lang w:eastAsia="zh-CN"/>
        </w:rPr>
        <w:t>黄冈师范学院</w:t>
      </w:r>
      <w:r>
        <w:rPr>
          <w:rFonts w:hint="eastAsia" w:ascii="Times New Roman" w:hAnsi="Times New Roman" w:cs="Times New Roman"/>
          <w:sz w:val="26"/>
          <w:szCs w:val="24"/>
        </w:rPr>
        <w:t>关于进一步做好网络课教学提高质量的通知》</w:t>
      </w:r>
      <w:r>
        <w:rPr>
          <w:rFonts w:hint="eastAsia" w:ascii="Times New Roman" w:hAnsi="Times New Roman" w:cs="Times New Roman"/>
          <w:sz w:val="26"/>
          <w:szCs w:val="24"/>
          <w:lang w:eastAsia="zh-CN"/>
        </w:rPr>
        <w:t>的要求，特制定我院</w:t>
      </w:r>
      <w:r>
        <w:rPr>
          <w:rFonts w:hint="eastAsia" w:ascii="Times New Roman" w:hAnsi="Times New Roman" w:cs="Times New Roman"/>
          <w:sz w:val="26"/>
          <w:szCs w:val="24"/>
        </w:rPr>
        <w:t>社会工作专业</w:t>
      </w:r>
      <w:r>
        <w:rPr>
          <w:rFonts w:hint="eastAsia" w:ascii="Times New Roman" w:hAnsi="Times New Roman" w:cs="Times New Roman"/>
          <w:sz w:val="26"/>
          <w:szCs w:val="24"/>
          <w:lang w:val="en-US" w:eastAsia="zh-CN"/>
        </w:rPr>
        <w:t>2019—2020年第二学期网络</w:t>
      </w:r>
      <w:r>
        <w:rPr>
          <w:rFonts w:hint="eastAsia" w:ascii="Times New Roman" w:hAnsi="Times New Roman" w:cs="Times New Roman"/>
          <w:sz w:val="26"/>
          <w:szCs w:val="24"/>
        </w:rPr>
        <w:t>教学工作</w:t>
      </w:r>
      <w:r>
        <w:rPr>
          <w:rFonts w:hint="eastAsia" w:ascii="Times New Roman" w:hAnsi="Times New Roman" w:cs="Times New Roman"/>
          <w:sz w:val="26"/>
          <w:szCs w:val="24"/>
          <w:lang w:eastAsia="zh-CN"/>
        </w:rPr>
        <w:t>方案。</w:t>
      </w:r>
    </w:p>
    <w:bookmarkEnd w:id="0"/>
    <w:p>
      <w:pPr>
        <w:spacing w:before="156" w:beforeLines="50"/>
        <w:ind w:firstLine="520" w:firstLineChars="200"/>
        <w:jc w:val="both"/>
        <w:rPr>
          <w:sz w:val="26"/>
          <w:szCs w:val="24"/>
        </w:rPr>
      </w:pPr>
      <w:r>
        <w:rPr>
          <w:rFonts w:hint="eastAsia" w:ascii="Times New Roman" w:hAnsi="Times New Roman" w:cs="Times New Roman"/>
          <w:sz w:val="26"/>
          <w:szCs w:val="24"/>
        </w:rPr>
        <w:t>科生人才培养方案的要求，所有课程应开尽开。</w:t>
      </w:r>
      <w:r>
        <w:rPr>
          <w:rFonts w:ascii="Times New Roman" w:hAnsi="Times New Roman" w:cs="Times New Roman"/>
          <w:sz w:val="26"/>
          <w:szCs w:val="24"/>
        </w:rPr>
        <w:t>2019-2020学年第二学期社会工作</w:t>
      </w:r>
      <w:r>
        <w:rPr>
          <w:rFonts w:ascii="Times New Roman" w:hAnsi="Times New Roman" w:cs="Times New Roman"/>
          <w:b/>
          <w:sz w:val="26"/>
          <w:szCs w:val="24"/>
        </w:rPr>
        <w:t>共开设专业课13门，</w:t>
      </w:r>
      <w:r>
        <w:rPr>
          <w:rFonts w:hint="eastAsia" w:ascii="Times New Roman" w:hAnsi="Times New Roman" w:cs="Times New Roman"/>
          <w:b/>
          <w:sz w:val="26"/>
          <w:szCs w:val="24"/>
        </w:rPr>
        <w:t>已开设网络教学课程6门，</w:t>
      </w:r>
      <w:r>
        <w:rPr>
          <w:rFonts w:hint="eastAsia" w:ascii="Times New Roman" w:hAnsi="Times New Roman" w:cs="Times New Roman"/>
          <w:sz w:val="26"/>
          <w:szCs w:val="24"/>
        </w:rPr>
        <w:t>还有</w:t>
      </w:r>
      <w:r>
        <w:rPr>
          <w:rFonts w:hint="eastAsia" w:ascii="Times New Roman" w:hAnsi="Times New Roman" w:cs="Times New Roman"/>
          <w:b/>
          <w:sz w:val="26"/>
          <w:szCs w:val="24"/>
        </w:rPr>
        <w:t>7门课程</w:t>
      </w:r>
      <w:r>
        <w:rPr>
          <w:rFonts w:hint="eastAsia" w:ascii="Times New Roman" w:hAnsi="Times New Roman" w:cs="Times New Roman"/>
          <w:sz w:val="26"/>
          <w:szCs w:val="24"/>
        </w:rPr>
        <w:t>即将开展线上教学</w:t>
      </w:r>
      <w:r>
        <w:rPr>
          <w:rFonts w:hint="eastAsia"/>
          <w:sz w:val="26"/>
          <w:szCs w:val="24"/>
        </w:rPr>
        <w:t>。具体安排如下：</w:t>
      </w:r>
    </w:p>
    <w:p>
      <w:pPr>
        <w:spacing w:line="520" w:lineRule="exact"/>
        <w:ind w:firstLine="520" w:firstLineChars="20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第一类课程（从2月17日开始）开设的6门网络课程利用学校提供大学慕课资源平台、超星学习通平台等工具，采取学生自学与教师辅导答疑等多种形式稳定开展中。此类课程8-9周完成</w:t>
      </w:r>
      <w:r>
        <w:rPr>
          <w:rFonts w:hint="eastAsia" w:ascii="Times New Roman" w:hAnsi="Times New Roman" w:cs="Times New Roman"/>
          <w:sz w:val="26"/>
          <w:szCs w:val="24"/>
          <w:lang w:eastAsia="zh-CN"/>
        </w:rPr>
        <w:t>线上</w:t>
      </w:r>
      <w:r>
        <w:rPr>
          <w:rFonts w:ascii="Times New Roman" w:hAnsi="Times New Roman" w:cs="Times New Roman"/>
          <w:sz w:val="26"/>
          <w:szCs w:val="24"/>
        </w:rPr>
        <w:t>期中考试，预计在12周前完成结课考试。</w:t>
      </w:r>
    </w:p>
    <w:p>
      <w:pPr>
        <w:spacing w:line="520" w:lineRule="exact"/>
        <w:ind w:firstLine="520" w:firstLineChars="20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第二类课程为尚未开设的7门课程（</w:t>
      </w:r>
      <w:r>
        <w:rPr>
          <w:rFonts w:hint="eastAsia" w:ascii="Times New Roman" w:hAnsi="Times New Roman" w:cs="Times New Roman"/>
          <w:sz w:val="26"/>
          <w:szCs w:val="24"/>
          <w:lang w:eastAsia="zh-CN"/>
        </w:rPr>
        <w:t>最早</w:t>
      </w:r>
      <w:r>
        <w:rPr>
          <w:rFonts w:ascii="Times New Roman" w:hAnsi="Times New Roman" w:cs="Times New Roman"/>
          <w:sz w:val="26"/>
          <w:szCs w:val="24"/>
        </w:rPr>
        <w:t>从第九周开始），将按照学校总体部署与学院要求，逐完成课程与资源建设，在借鉴前期开设课程的经验与不足的基础上，加强对学生学习的过程管理，实行错峰开课，顺延完成共计12周教学任务。</w:t>
      </w:r>
    </w:p>
    <w:p>
      <w:pPr>
        <w:spacing w:line="520" w:lineRule="exact"/>
        <w:ind w:firstLine="520" w:firstLineChars="200"/>
        <w:rPr>
          <w:rFonts w:ascii="Times New Roman" w:hAnsi="Times New Roman" w:cs="Times New Roman"/>
          <w:sz w:val="26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sz w:val="26"/>
          <w:szCs w:val="24"/>
        </w:rPr>
        <w:t>以上所有课程都</w:t>
      </w:r>
      <w:r>
        <w:rPr>
          <w:rFonts w:hint="eastAsia" w:ascii="Times New Roman" w:hAnsi="Times New Roman" w:cs="Times New Roman"/>
          <w:sz w:val="26"/>
          <w:szCs w:val="24"/>
        </w:rPr>
        <w:t>需备好</w:t>
      </w:r>
      <w:r>
        <w:rPr>
          <w:rFonts w:ascii="Times New Roman" w:hAnsi="Times New Roman" w:cs="Times New Roman"/>
          <w:sz w:val="26"/>
          <w:szCs w:val="24"/>
        </w:rPr>
        <w:t>教案、授课计划、课件等常规教学材料，具体课程安排见附表。</w:t>
      </w:r>
    </w:p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2019-2020</w:t>
      </w:r>
      <w:r>
        <w:rPr>
          <w:rFonts w:hint="eastAsia" w:ascii="Times New Roman" w:hAnsi="Times New Roman" w:eastAsia="黑体" w:cs="Times New Roman"/>
          <w:sz w:val="36"/>
          <w:szCs w:val="36"/>
        </w:rPr>
        <w:t>年度第二学期</w:t>
      </w:r>
      <w:r>
        <w:rPr>
          <w:rFonts w:ascii="Times New Roman" w:hAnsi="Times New Roman" w:eastAsia="黑体" w:cs="Times New Roman"/>
          <w:sz w:val="36"/>
          <w:szCs w:val="36"/>
        </w:rPr>
        <w:t>社会工作专业网络教学课程</w:t>
      </w:r>
      <w:r>
        <w:rPr>
          <w:rFonts w:hint="eastAsia" w:ascii="Times New Roman" w:hAnsi="Times New Roman" w:eastAsia="黑体" w:cs="Times New Roman"/>
          <w:sz w:val="36"/>
          <w:szCs w:val="36"/>
        </w:rPr>
        <w:t>计划</w:t>
      </w:r>
      <w:r>
        <w:rPr>
          <w:rFonts w:ascii="Times New Roman" w:hAnsi="Times New Roman" w:eastAsia="黑体" w:cs="Times New Roman"/>
          <w:sz w:val="36"/>
          <w:szCs w:val="36"/>
        </w:rPr>
        <w:t>（</w:t>
      </w:r>
      <w:r>
        <w:rPr>
          <w:rFonts w:hint="eastAsia" w:ascii="Times New Roman" w:hAnsi="Times New Roman" w:eastAsia="黑体" w:cs="Times New Roman"/>
          <w:sz w:val="36"/>
          <w:szCs w:val="36"/>
        </w:rPr>
        <w:t>已开设的6门课</w:t>
      </w:r>
      <w:r>
        <w:rPr>
          <w:rFonts w:ascii="Times New Roman" w:hAnsi="Times New Roman" w:eastAsia="黑体" w:cs="Times New Roman"/>
          <w:sz w:val="36"/>
          <w:szCs w:val="36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790"/>
        <w:gridCol w:w="2410"/>
        <w:gridCol w:w="1701"/>
        <w:gridCol w:w="2126"/>
        <w:gridCol w:w="3685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6"/>
                <w:szCs w:val="24"/>
              </w:rPr>
            </w:pPr>
            <w:r>
              <w:rPr>
                <w:rFonts w:hint="eastAsia" w:ascii="黑体" w:hAnsi="黑体" w:eastAsia="黑体"/>
                <w:sz w:val="26"/>
                <w:szCs w:val="24"/>
              </w:rPr>
              <w:t>序号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6"/>
                <w:szCs w:val="24"/>
              </w:rPr>
            </w:pPr>
            <w:r>
              <w:rPr>
                <w:rFonts w:hint="eastAsia" w:ascii="黑体" w:hAnsi="黑体" w:eastAsia="黑体"/>
                <w:sz w:val="26"/>
                <w:szCs w:val="24"/>
              </w:rPr>
              <w:t>专业班级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6"/>
                <w:szCs w:val="24"/>
              </w:rPr>
            </w:pPr>
            <w:r>
              <w:rPr>
                <w:rFonts w:hint="eastAsia" w:ascii="黑体" w:hAnsi="黑体" w:eastAsia="黑体"/>
                <w:sz w:val="26"/>
                <w:szCs w:val="24"/>
              </w:rPr>
              <w:t>授课课程名称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6"/>
                <w:szCs w:val="24"/>
              </w:rPr>
            </w:pPr>
            <w:r>
              <w:rPr>
                <w:rFonts w:hint="eastAsia" w:ascii="黑体" w:hAnsi="黑体" w:eastAsia="黑体"/>
                <w:sz w:val="26"/>
                <w:szCs w:val="24"/>
              </w:rPr>
              <w:t>授课教师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6"/>
                <w:szCs w:val="24"/>
              </w:rPr>
            </w:pPr>
            <w:r>
              <w:rPr>
                <w:rFonts w:hint="eastAsia" w:ascii="黑体" w:hAnsi="黑体" w:eastAsia="黑体"/>
                <w:sz w:val="26"/>
                <w:szCs w:val="24"/>
              </w:rPr>
              <w:t>使用平台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6"/>
                <w:szCs w:val="24"/>
              </w:rPr>
            </w:pPr>
            <w:r>
              <w:rPr>
                <w:rFonts w:hint="eastAsia" w:ascii="黑体" w:hAnsi="黑体" w:eastAsia="黑体"/>
                <w:sz w:val="26"/>
                <w:szCs w:val="24"/>
              </w:rPr>
              <w:t>授课时间、方法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6"/>
                <w:szCs w:val="24"/>
              </w:rPr>
            </w:pPr>
            <w:r>
              <w:rPr>
                <w:rFonts w:hint="eastAsia" w:ascii="黑体" w:hAnsi="黑体" w:eastAsia="黑体"/>
                <w:sz w:val="26"/>
                <w:szCs w:val="24"/>
              </w:rPr>
              <w:t>开课时间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社工1901班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社会调查与统计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彭扬帆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慕课、学习通</w:t>
            </w: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学生自主观看慕课视频，教师每周五5-6节在线答疑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79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社工1901班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社会行政学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冯莉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慕课、学习通</w:t>
            </w: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学生自主观看慕课视频，教师每周一5-6节在线答疑</w:t>
            </w:r>
          </w:p>
        </w:tc>
        <w:tc>
          <w:tcPr>
            <w:tcW w:w="147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179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社工1801班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宗教社会学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张华清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雨课堂</w:t>
            </w: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学生自主观看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课件及资料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，教师每周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三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9-10节在线答疑</w:t>
            </w:r>
          </w:p>
        </w:tc>
        <w:tc>
          <w:tcPr>
            <w:tcW w:w="147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79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社工1801班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老年社会工作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舒奎翰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学习通</w:t>
            </w: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教师录制速课音频供学生学习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，教师每周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一/二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5-6节在线答疑</w:t>
            </w:r>
          </w:p>
        </w:tc>
        <w:tc>
          <w:tcPr>
            <w:tcW w:w="147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79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社工1701班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家庭社会工作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冯金丽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慕课、学习通</w:t>
            </w: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学生自主观看慕课视频，教师每周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四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9-10节在线答疑</w:t>
            </w:r>
          </w:p>
        </w:tc>
        <w:tc>
          <w:tcPr>
            <w:tcW w:w="147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179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社工1701班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当代社会问题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陈蓓蓓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学习通、智慧树</w:t>
            </w: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学生自主观看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教学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视频，教师每周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五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3-4节在线答疑</w:t>
            </w:r>
          </w:p>
        </w:tc>
        <w:tc>
          <w:tcPr>
            <w:tcW w:w="147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1-12周</w:t>
            </w:r>
          </w:p>
        </w:tc>
      </w:tr>
    </w:tbl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br w:type="page"/>
      </w:r>
    </w:p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2019-2020</w:t>
      </w:r>
      <w:r>
        <w:rPr>
          <w:rFonts w:hint="eastAsia" w:ascii="Times New Roman" w:hAnsi="Times New Roman" w:eastAsia="黑体" w:cs="Times New Roman"/>
          <w:sz w:val="36"/>
          <w:szCs w:val="36"/>
        </w:rPr>
        <w:t>年度第二学期</w:t>
      </w:r>
      <w:r>
        <w:rPr>
          <w:rFonts w:ascii="Times New Roman" w:hAnsi="Times New Roman" w:eastAsia="黑体" w:cs="Times New Roman"/>
          <w:sz w:val="36"/>
          <w:szCs w:val="36"/>
        </w:rPr>
        <w:t>社会工作专业网络教学课程</w:t>
      </w:r>
      <w:r>
        <w:rPr>
          <w:rFonts w:hint="eastAsia" w:ascii="Times New Roman" w:hAnsi="Times New Roman" w:eastAsia="黑体" w:cs="Times New Roman"/>
          <w:sz w:val="36"/>
          <w:szCs w:val="36"/>
        </w:rPr>
        <w:t>计划</w:t>
      </w:r>
      <w:r>
        <w:rPr>
          <w:rFonts w:ascii="Times New Roman" w:hAnsi="Times New Roman" w:eastAsia="黑体" w:cs="Times New Roman"/>
          <w:sz w:val="36"/>
          <w:szCs w:val="36"/>
        </w:rPr>
        <w:t>（</w:t>
      </w:r>
      <w:r>
        <w:rPr>
          <w:rFonts w:hint="eastAsia" w:ascii="Times New Roman" w:hAnsi="Times New Roman" w:eastAsia="黑体" w:cs="Times New Roman"/>
          <w:sz w:val="36"/>
          <w:szCs w:val="36"/>
        </w:rPr>
        <w:t>计划开设的7门课</w:t>
      </w:r>
      <w:r>
        <w:rPr>
          <w:rFonts w:ascii="Times New Roman" w:hAnsi="Times New Roman" w:eastAsia="黑体" w:cs="Times New Roman"/>
          <w:sz w:val="36"/>
          <w:szCs w:val="36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790"/>
        <w:gridCol w:w="2693"/>
        <w:gridCol w:w="1418"/>
        <w:gridCol w:w="2126"/>
        <w:gridCol w:w="3685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6"/>
                <w:szCs w:val="24"/>
              </w:rPr>
            </w:pPr>
            <w:r>
              <w:rPr>
                <w:rFonts w:hint="eastAsia" w:ascii="黑体" w:hAnsi="黑体" w:eastAsia="黑体"/>
                <w:sz w:val="26"/>
                <w:szCs w:val="24"/>
              </w:rPr>
              <w:t>序号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6"/>
                <w:szCs w:val="24"/>
              </w:rPr>
            </w:pPr>
            <w:r>
              <w:rPr>
                <w:rFonts w:hint="eastAsia" w:ascii="黑体" w:hAnsi="黑体" w:eastAsia="黑体"/>
                <w:sz w:val="26"/>
                <w:szCs w:val="24"/>
              </w:rPr>
              <w:t>专业班级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6"/>
                <w:szCs w:val="24"/>
              </w:rPr>
            </w:pPr>
            <w:r>
              <w:rPr>
                <w:rFonts w:hint="eastAsia" w:ascii="黑体" w:hAnsi="黑体" w:eastAsia="黑体"/>
                <w:sz w:val="26"/>
                <w:szCs w:val="24"/>
              </w:rPr>
              <w:t>授课课程名称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6"/>
                <w:szCs w:val="24"/>
              </w:rPr>
            </w:pPr>
            <w:r>
              <w:rPr>
                <w:rFonts w:hint="eastAsia" w:ascii="黑体" w:hAnsi="黑体" w:eastAsia="黑体"/>
                <w:sz w:val="26"/>
                <w:szCs w:val="24"/>
              </w:rPr>
              <w:t>授课教师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6"/>
                <w:szCs w:val="24"/>
              </w:rPr>
            </w:pPr>
            <w:r>
              <w:rPr>
                <w:rFonts w:hint="eastAsia" w:ascii="黑体" w:hAnsi="黑体" w:eastAsia="黑体"/>
                <w:sz w:val="26"/>
                <w:szCs w:val="24"/>
              </w:rPr>
              <w:t>使用平台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6"/>
                <w:szCs w:val="24"/>
              </w:rPr>
            </w:pPr>
            <w:r>
              <w:rPr>
                <w:rFonts w:hint="eastAsia" w:ascii="黑体" w:hAnsi="黑体" w:eastAsia="黑体"/>
                <w:sz w:val="26"/>
                <w:szCs w:val="24"/>
              </w:rPr>
              <w:t>授课时间、方法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6"/>
                <w:szCs w:val="24"/>
              </w:rPr>
            </w:pPr>
            <w:r>
              <w:rPr>
                <w:rFonts w:hint="eastAsia" w:ascii="黑体" w:hAnsi="黑体" w:eastAsia="黑体"/>
                <w:sz w:val="26"/>
                <w:szCs w:val="24"/>
              </w:rPr>
              <w:t>开课时间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社工1901班</w:t>
            </w:r>
          </w:p>
        </w:tc>
        <w:tc>
          <w:tcPr>
            <w:tcW w:w="2693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社会工作概论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田新朝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超星 慕课</w:t>
            </w: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第8周周五5-6节；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第9-14周周四5-8节；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第15周周四3-8节。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讲课加答疑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hint="eastAsia" w:ascii="Times New Roman" w:hAnsi="Times New Roman" w:cs="Times New Roman"/>
                <w:sz w:val="26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-1</w:t>
            </w:r>
            <w:r>
              <w:rPr>
                <w:rFonts w:hint="eastAsia" w:ascii="Times New Roman" w:hAnsi="Times New Roman" w:cs="Times New Roman"/>
                <w:sz w:val="26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79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社工1901班</w:t>
            </w:r>
          </w:p>
        </w:tc>
        <w:tc>
          <w:tcPr>
            <w:tcW w:w="2693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人力资源管理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汪晓冰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学习通</w:t>
            </w: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每周三3-4节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讲课加答疑</w:t>
            </w:r>
          </w:p>
        </w:tc>
        <w:tc>
          <w:tcPr>
            <w:tcW w:w="147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9-20</w:t>
            </w:r>
            <w:r>
              <w:rPr>
                <w:rFonts w:hint="eastAsia" w:ascii="Times New Roman" w:hAnsi="Times New Roman" w:cs="Times New Roman"/>
                <w:sz w:val="26"/>
                <w:szCs w:val="24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179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社工1801班</w:t>
            </w:r>
          </w:p>
        </w:tc>
        <w:tc>
          <w:tcPr>
            <w:tcW w:w="2693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小组社会工作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陈蓓蓓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学习通</w:t>
            </w: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每周五3-4节，讲课加答疑</w:t>
            </w:r>
          </w:p>
        </w:tc>
        <w:tc>
          <w:tcPr>
            <w:tcW w:w="147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13-24</w:t>
            </w:r>
            <w:r>
              <w:rPr>
                <w:rFonts w:hint="eastAsia" w:ascii="Times New Roman" w:hAnsi="Times New Roman" w:cs="Times New Roman"/>
                <w:sz w:val="26"/>
                <w:szCs w:val="24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79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社工1801班</w:t>
            </w:r>
          </w:p>
        </w:tc>
        <w:tc>
          <w:tcPr>
            <w:tcW w:w="2693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社区社会工作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冯莉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学习通</w:t>
            </w: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每周二5-6节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讲课加答疑</w:t>
            </w:r>
          </w:p>
        </w:tc>
        <w:tc>
          <w:tcPr>
            <w:tcW w:w="147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10-21</w:t>
            </w:r>
            <w:r>
              <w:rPr>
                <w:rFonts w:hint="eastAsia" w:ascii="Times New Roman" w:hAnsi="Times New Roman" w:cs="Times New Roman"/>
                <w:sz w:val="26"/>
                <w:szCs w:val="24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79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社工1801班</w:t>
            </w:r>
          </w:p>
        </w:tc>
        <w:tc>
          <w:tcPr>
            <w:tcW w:w="2693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中国社会思想史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邹英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Q</w:t>
            </w:r>
            <w:r>
              <w:rPr>
                <w:sz w:val="26"/>
                <w:szCs w:val="24"/>
              </w:rPr>
              <w:t>Q</w:t>
            </w:r>
            <w:r>
              <w:rPr>
                <w:rFonts w:hint="eastAsia"/>
                <w:sz w:val="26"/>
                <w:szCs w:val="24"/>
              </w:rPr>
              <w:t>群语音</w:t>
            </w: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每周二3-4节，讲课加答疑</w:t>
            </w:r>
          </w:p>
        </w:tc>
        <w:tc>
          <w:tcPr>
            <w:tcW w:w="147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13-24</w:t>
            </w:r>
            <w:r>
              <w:rPr>
                <w:rFonts w:hint="eastAsia" w:ascii="Times New Roman" w:hAnsi="Times New Roman" w:cs="Times New Roman"/>
                <w:sz w:val="26"/>
                <w:szCs w:val="24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179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社工1701班</w:t>
            </w:r>
          </w:p>
        </w:tc>
        <w:tc>
          <w:tcPr>
            <w:tcW w:w="2693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人类行为与社会环境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邹英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QQ</w:t>
            </w:r>
            <w:r>
              <w:rPr>
                <w:rFonts w:hint="eastAsia"/>
                <w:sz w:val="26"/>
                <w:szCs w:val="24"/>
              </w:rPr>
              <w:t>群语音</w:t>
            </w: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每周三3-4节，讲课加答疑</w:t>
            </w:r>
          </w:p>
        </w:tc>
        <w:tc>
          <w:tcPr>
            <w:tcW w:w="147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13-24</w:t>
            </w:r>
            <w:r>
              <w:rPr>
                <w:rFonts w:hint="eastAsia" w:ascii="Times New Roman" w:hAnsi="Times New Roman" w:cs="Times New Roman"/>
                <w:sz w:val="26"/>
                <w:szCs w:val="24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179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hint="eastAsia" w:ascii="Times New Roman" w:hAnsi="Times New Roman" w:cs="Times New Roman"/>
                <w:sz w:val="26"/>
                <w:szCs w:val="24"/>
              </w:rPr>
              <w:t>社工1701班</w:t>
            </w:r>
          </w:p>
        </w:tc>
        <w:tc>
          <w:tcPr>
            <w:tcW w:w="2693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社工专业英语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田新朝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auto"/>
              <w:jc w:val="center"/>
              <w:rPr>
                <w:sz w:val="26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超星 慕课</w:t>
            </w: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第8周周五7-8节；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第9-14周周五3-4、7-8节；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第15周周五3-8节。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讲课加答疑</w:t>
            </w:r>
          </w:p>
        </w:tc>
        <w:tc>
          <w:tcPr>
            <w:tcW w:w="147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hint="eastAsia" w:ascii="Times New Roman" w:hAnsi="Times New Roman" w:cs="Times New Roman"/>
                <w:sz w:val="26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-1</w:t>
            </w:r>
            <w:r>
              <w:rPr>
                <w:rFonts w:hint="eastAsia" w:ascii="Times New Roman" w:hAnsi="Times New Roman" w:cs="Times New Roman"/>
                <w:sz w:val="26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6"/>
                <w:szCs w:val="24"/>
              </w:rPr>
              <w:t>周</w:t>
            </w:r>
          </w:p>
        </w:tc>
      </w:tr>
    </w:tbl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31"/>
    <w:rsid w:val="000616BF"/>
    <w:rsid w:val="000D6BDE"/>
    <w:rsid w:val="001E7A49"/>
    <w:rsid w:val="0023489B"/>
    <w:rsid w:val="00337888"/>
    <w:rsid w:val="00351711"/>
    <w:rsid w:val="00382E31"/>
    <w:rsid w:val="005C0D43"/>
    <w:rsid w:val="006338BF"/>
    <w:rsid w:val="007A616A"/>
    <w:rsid w:val="007A6218"/>
    <w:rsid w:val="007C61ED"/>
    <w:rsid w:val="008D7ACF"/>
    <w:rsid w:val="009B4C1E"/>
    <w:rsid w:val="00A052D5"/>
    <w:rsid w:val="00A4326F"/>
    <w:rsid w:val="00A64261"/>
    <w:rsid w:val="00C3782E"/>
    <w:rsid w:val="00C40929"/>
    <w:rsid w:val="00CD7B48"/>
    <w:rsid w:val="00DC4663"/>
    <w:rsid w:val="00DC4CE0"/>
    <w:rsid w:val="00E1601B"/>
    <w:rsid w:val="00E661B6"/>
    <w:rsid w:val="00F0598B"/>
    <w:rsid w:val="00F67F37"/>
    <w:rsid w:val="0488152C"/>
    <w:rsid w:val="08D85797"/>
    <w:rsid w:val="3DCC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201</Words>
  <Characters>1146</Characters>
  <Lines>9</Lines>
  <Paragraphs>2</Paragraphs>
  <TotalTime>3</TotalTime>
  <ScaleCrop>false</ScaleCrop>
  <LinksUpToDate>false</LinksUpToDate>
  <CharactersWithSpaces>1345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2020-04-09T03:22:00Z</dcterms:created>
  <dc:creator>peng yangfan</dc:creator>
  <cp:lastModifiedBy>Administrator</cp:lastModifiedBy>
  <dcterms:modified xsi:type="dcterms:W3CDTF">2020-04-11T12:54:40Z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